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wctuiv3tmxt0" w:id="0"/>
      <w:bookmarkEnd w:id="0"/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Studio 53</w:t>
        </w:r>
      </w:hyperlink>
      <w:hyperlink r:id="rId7">
        <w:r w:rsidDel="00000000" w:rsidR="00000000" w:rsidRPr="00000000">
          <w:rPr>
            <w:sz w:val="24"/>
            <w:szCs w:val="24"/>
            <w:rtl w:val="0"/>
          </w:rPr>
          <w:t xml:space="preserve">, Boothbay Harbor,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Jaap Eduard Helder: Recent Works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4i9o05ixitt5" w:id="1"/>
      <w:bookmarkEnd w:id="1"/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George Marshall Store Gallery</w:t>
        </w:r>
      </w:hyperlink>
      <w:hyperlink r:id="rId9">
        <w:r w:rsidDel="00000000" w:rsidR="00000000" w:rsidRPr="00000000">
          <w:rPr>
            <w:sz w:val="24"/>
            <w:szCs w:val="24"/>
            <w:rtl w:val="0"/>
          </w:rPr>
          <w:t xml:space="preserve">, York,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bv5drekbnwya" w:id="2"/>
      <w:bookmarkEnd w:id="2"/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George Marshall Store Gallery</w:t>
        </w:r>
      </w:hyperlink>
      <w:hyperlink r:id="rId11">
        <w:r w:rsidDel="00000000" w:rsidR="00000000" w:rsidRPr="00000000">
          <w:rPr>
            <w:sz w:val="24"/>
            <w:szCs w:val="24"/>
            <w:rtl w:val="0"/>
          </w:rPr>
          <w:t xml:space="preserve">, York,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yjudd5tepppj" w:id="3"/>
      <w:bookmarkEnd w:id="3"/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13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8l8u0wd5iuku" w:id="4"/>
      <w:bookmarkEnd w:id="4"/>
      <w:hyperlink r:id="rId1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Studio 53</w:t>
        </w:r>
      </w:hyperlink>
      <w:hyperlink r:id="rId15">
        <w:r w:rsidDel="00000000" w:rsidR="00000000" w:rsidRPr="00000000">
          <w:rPr>
            <w:sz w:val="24"/>
            <w:szCs w:val="24"/>
            <w:rtl w:val="0"/>
          </w:rPr>
          <w:t xml:space="preserve">, Boothbay Harbor,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ha9418cnp8yi" w:id="5"/>
      <w:bookmarkEnd w:id="5"/>
      <w:hyperlink r:id="rId1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17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"Jaap Eduard Helder: New Paintings"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izrjqw7uh2xa" w:id="6"/>
      <w:bookmarkEnd w:id="6"/>
      <w:hyperlink r:id="rId1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George Marshall Store Gallery</w:t>
        </w:r>
      </w:hyperlink>
      <w:hyperlink r:id="rId19">
        <w:r w:rsidDel="00000000" w:rsidR="00000000" w:rsidRPr="00000000">
          <w:rPr>
            <w:sz w:val="24"/>
            <w:szCs w:val="24"/>
            <w:rtl w:val="0"/>
          </w:rPr>
          <w:t xml:space="preserve">, York,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Show: "Maine Dutch Masters"</w:t>
      </w:r>
    </w:p>
    <w:p w:rsidR="00000000" w:rsidDel="00000000" w:rsidP="00000000" w:rsidRDefault="00000000" w:rsidRPr="00000000" w14:paraId="00000014">
      <w:pPr>
        <w:spacing w:after="60" w:before="60" w:lineRule="auto"/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60" w:lineRule="auto"/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2017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9qfzkxlu61ad" w:id="7"/>
      <w:bookmarkEnd w:id="7"/>
      <w:hyperlink r:id="rId2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21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"Jaap Eduard Helder: New Paintings"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msu2y0483he7" w:id="8"/>
      <w:bookmarkEnd w:id="8"/>
      <w:hyperlink r:id="rId2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Greenhut Galleries</w:t>
        </w:r>
      </w:hyperlink>
      <w:hyperlink r:id="rId23">
        <w:r w:rsidDel="00000000" w:rsidR="00000000" w:rsidRPr="00000000">
          <w:rPr>
            <w:sz w:val="24"/>
            <w:szCs w:val="24"/>
            <w:rtl w:val="0"/>
          </w:rPr>
          <w:t xml:space="preserve">, Portland,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Show: "Abstract Invitational"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Invitational exhibition featuring abstract work by Maine artists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2016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bjddkulrptmj" w:id="9"/>
      <w:bookmarkEnd w:id="9"/>
      <w:hyperlink r:id="rId2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25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Gallery Artist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2015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n11kzhw9nbct" w:id="10"/>
      <w:bookmarkEnd w:id="10"/>
      <w:hyperlink r:id="rId2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Betts Gallery</w:t>
        </w:r>
      </w:hyperlink>
      <w:hyperlink r:id="rId27">
        <w:r w:rsidDel="00000000" w:rsidR="00000000" w:rsidRPr="00000000">
          <w:rPr>
            <w:sz w:val="24"/>
            <w:szCs w:val="24"/>
            <w:rtl w:val="0"/>
          </w:rPr>
          <w:t xml:space="preserve">, Belfast,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"Brush Works" 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2014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/>
      </w:pPr>
      <w:bookmarkStart w:colFirst="0" w:colLast="0" w:name="_ej9jciohhfia" w:id="11"/>
      <w:bookmarkEnd w:id="11"/>
      <w:r w:rsidDel="00000000" w:rsidR="00000000" w:rsidRPr="00000000">
        <w:rPr>
          <w:sz w:val="24"/>
          <w:szCs w:val="24"/>
          <w:rtl w:val="0"/>
        </w:rPr>
        <w:t xml:space="preserve">Affordable Art Fair,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q453eb9q1dq6" w:id="12"/>
      <w:bookmarkEnd w:id="12"/>
      <w:r w:rsidDel="00000000" w:rsidR="00000000" w:rsidRPr="00000000">
        <w:rPr>
          <w:sz w:val="24"/>
          <w:szCs w:val="24"/>
          <w:rtl w:val="0"/>
        </w:rPr>
        <w:t xml:space="preserve">Saccarappa Art Collective, Westbrook, Maine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"Jaap Eduard Helder: Understanding Reality"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4mu5zg2d5a4j" w:id="13"/>
      <w:bookmarkEnd w:id="13"/>
      <w:hyperlink r:id="rId2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Carver Hill Gallery</w:t>
        </w:r>
      </w:hyperlink>
      <w:hyperlink r:id="rId29">
        <w:r w:rsidDel="00000000" w:rsidR="00000000" w:rsidRPr="00000000">
          <w:rPr>
            <w:sz w:val="24"/>
            <w:szCs w:val="24"/>
            <w:rtl w:val="0"/>
          </w:rPr>
          <w:t xml:space="preserve">, Rockland,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Gallery Artist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f428975s20ma" w:id="14"/>
      <w:bookmarkEnd w:id="14"/>
      <w:hyperlink r:id="rId3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31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Gallery Artist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2013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60zoftw4kb31" w:id="15"/>
      <w:bookmarkEnd w:id="15"/>
      <w:hyperlink r:id="rId3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Carver Hill Gallery</w:t>
        </w:r>
      </w:hyperlink>
      <w:hyperlink r:id="rId33">
        <w:r w:rsidDel="00000000" w:rsidR="00000000" w:rsidRPr="00000000">
          <w:rPr>
            <w:sz w:val="24"/>
            <w:szCs w:val="24"/>
            <w:rtl w:val="0"/>
          </w:rPr>
          <w:t xml:space="preserve">, Rockland,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Show: "The Chemistry of Autumn"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uilfcwlbv42n" w:id="16"/>
      <w:bookmarkEnd w:id="16"/>
      <w:hyperlink r:id="rId3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Tarratine Gallery</w:t>
        </w:r>
      </w:hyperlink>
      <w:hyperlink r:id="rId35">
        <w:r w:rsidDel="00000000" w:rsidR="00000000" w:rsidRPr="00000000">
          <w:rPr>
            <w:sz w:val="24"/>
            <w:szCs w:val="24"/>
            <w:rtl w:val="0"/>
          </w:rPr>
          <w:t xml:space="preserve">, Castine,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 Show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wl2vgffz6ebf" w:id="17"/>
      <w:bookmarkEnd w:id="17"/>
      <w:hyperlink r:id="rId3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Center for Maine Contemporary Arts</w:t>
        </w:r>
      </w:hyperlink>
      <w:hyperlink r:id="rId37">
        <w:r w:rsidDel="00000000" w:rsidR="00000000" w:rsidRPr="00000000">
          <w:rPr>
            <w:sz w:val="24"/>
            <w:szCs w:val="24"/>
            <w:rtl w:val="0"/>
          </w:rPr>
          <w:t xml:space="preserve">, Rockland,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"36th Annual Auction &amp; Exhibition"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oo4w8v14ifjr" w:id="18"/>
      <w:bookmarkEnd w:id="18"/>
      <w:hyperlink r:id="rId3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Aarhus Gallery</w:t>
        </w:r>
      </w:hyperlink>
      <w:hyperlink r:id="rId39">
        <w:r w:rsidDel="00000000" w:rsidR="00000000" w:rsidRPr="00000000">
          <w:rPr>
            <w:sz w:val="24"/>
            <w:szCs w:val="24"/>
            <w:rtl w:val="0"/>
          </w:rPr>
          <w:t xml:space="preserve">, Belfast,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"Jaap Eduard Helder &amp; Jody Johnstone"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cz0mpfqslh7v" w:id="19"/>
      <w:bookmarkEnd w:id="19"/>
      <w:hyperlink r:id="rId4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41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before="60" w:lineRule="auto"/>
        <w:ind w:left="0" w:right="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2012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qlv584k55bla" w:id="20"/>
      <w:bookmarkEnd w:id="20"/>
      <w:hyperlink r:id="rId4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Greenhut Galleries</w:t>
        </w:r>
      </w:hyperlink>
      <w:hyperlink r:id="rId43">
        <w:r w:rsidDel="00000000" w:rsidR="00000000" w:rsidRPr="00000000">
          <w:rPr>
            <w:sz w:val="24"/>
            <w:szCs w:val="24"/>
            <w:rtl w:val="0"/>
          </w:rPr>
          <w:t xml:space="preserve">, Portland,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"Ed Douglas and Jaap Eduard Helder"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qpgfzt9l8emv" w:id="21"/>
      <w:bookmarkEnd w:id="21"/>
      <w:hyperlink r:id="rId4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Maine Farmland Trust Gallery</w:t>
        </w:r>
      </w:hyperlink>
      <w:hyperlink r:id="rId45">
        <w:r w:rsidDel="00000000" w:rsidR="00000000" w:rsidRPr="00000000">
          <w:rPr>
            <w:sz w:val="24"/>
            <w:szCs w:val="24"/>
            <w:rtl w:val="0"/>
          </w:rPr>
          <w:t xml:space="preserve">, Belfast,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"Listening to the Land"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sq50m5g4uewr" w:id="22"/>
      <w:bookmarkEnd w:id="22"/>
      <w:r w:rsidDel="00000000" w:rsidR="00000000" w:rsidRPr="00000000">
        <w:rPr>
          <w:sz w:val="24"/>
          <w:szCs w:val="24"/>
          <w:rtl w:val="0"/>
        </w:rPr>
        <w:t xml:space="preserve">Flat Iron Gallery, Portland, Maine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/>
      </w:pPr>
      <w:bookmarkStart w:colFirst="0" w:colLast="0" w:name="_3jjsmt5i6n2k" w:id="23"/>
      <w:bookmarkEnd w:id="23"/>
      <w:hyperlink r:id="rId4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Turtle Gallery</w:t>
        </w:r>
      </w:hyperlink>
      <w:hyperlink r:id="rId47">
        <w:r w:rsidDel="00000000" w:rsidR="00000000" w:rsidRPr="00000000">
          <w:rPr>
            <w:sz w:val="24"/>
            <w:szCs w:val="24"/>
            <w:rtl w:val="0"/>
          </w:rPr>
          <w:t xml:space="preserve">, Deer Isle, Maine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2011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ah146arv5eoz" w:id="24"/>
      <w:bookmarkEnd w:id="24"/>
      <w:hyperlink r:id="rId4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Greenhut Galleries</w:t>
        </w:r>
      </w:hyperlink>
      <w:hyperlink r:id="rId49">
        <w:r w:rsidDel="00000000" w:rsidR="00000000" w:rsidRPr="00000000">
          <w:rPr>
            <w:sz w:val="24"/>
            <w:szCs w:val="24"/>
            <w:rtl w:val="0"/>
          </w:rPr>
          <w:t xml:space="preserve">, Portland,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6th Invitational Biennial Portland Show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5s033xpbd74t" w:id="25"/>
      <w:bookmarkEnd w:id="25"/>
      <w:r w:rsidDel="00000000" w:rsidR="00000000" w:rsidRPr="00000000">
        <w:rPr>
          <w:sz w:val="24"/>
          <w:szCs w:val="24"/>
          <w:rtl w:val="0"/>
        </w:rPr>
        <w:t xml:space="preserve">Flat Iron Gallery, Portland, Maine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bbmy1lm7g47g" w:id="26"/>
      <w:bookmarkEnd w:id="26"/>
      <w:hyperlink r:id="rId5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Wright Art Gallery</w:t>
        </w:r>
      </w:hyperlink>
      <w:hyperlink r:id="rId51">
        <w:r w:rsidDel="00000000" w:rsidR="00000000" w:rsidRPr="00000000">
          <w:rPr>
            <w:sz w:val="24"/>
            <w:szCs w:val="24"/>
            <w:rtl w:val="0"/>
          </w:rPr>
          <w:t xml:space="preserve">, Northport, Michigan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ould9132rdag" w:id="27"/>
      <w:bookmarkEnd w:id="27"/>
      <w:r w:rsidDel="00000000" w:rsidR="00000000" w:rsidRPr="00000000">
        <w:rPr>
          <w:sz w:val="24"/>
          <w:szCs w:val="24"/>
          <w:rtl w:val="0"/>
        </w:rPr>
        <w:t xml:space="preserve">John Edward's Gallery, Ellsworth, Maine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before="60" w:lineRule="auto"/>
        <w:ind w:left="0" w:right="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2010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6tdwn7q2fr82" w:id="28"/>
      <w:bookmarkEnd w:id="28"/>
      <w:hyperlink r:id="rId5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Greenhut Galleries</w:t>
        </w:r>
      </w:hyperlink>
      <w:hyperlink r:id="rId53">
        <w:r w:rsidDel="00000000" w:rsidR="00000000" w:rsidRPr="00000000">
          <w:rPr>
            <w:sz w:val="24"/>
            <w:szCs w:val="24"/>
            <w:rtl w:val="0"/>
          </w:rPr>
          <w:t xml:space="preserve">, Portland,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5th Invitational Biennial Portland Show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1jv63axzz39w" w:id="29"/>
      <w:bookmarkEnd w:id="29"/>
      <w:r w:rsidDel="00000000" w:rsidR="00000000" w:rsidRPr="00000000">
        <w:rPr>
          <w:sz w:val="24"/>
          <w:szCs w:val="24"/>
          <w:rtl w:val="0"/>
        </w:rPr>
        <w:t xml:space="preserve">Turtle Gallery, Deer Isle, Maine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24qrjahcouqe" w:id="30"/>
      <w:bookmarkEnd w:id="30"/>
      <w:hyperlink r:id="rId5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Sam Shaw Gallery</w:t>
        </w:r>
      </w:hyperlink>
      <w:hyperlink r:id="rId55">
        <w:r w:rsidDel="00000000" w:rsidR="00000000" w:rsidRPr="00000000">
          <w:rPr>
            <w:sz w:val="24"/>
            <w:szCs w:val="24"/>
            <w:rtl w:val="0"/>
          </w:rPr>
          <w:t xml:space="preserve">, Northeast Harbor, Maine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hznsv8c67u7s" w:id="31"/>
      <w:bookmarkEnd w:id="31"/>
      <w:r w:rsidDel="00000000" w:rsidR="00000000" w:rsidRPr="00000000">
        <w:rPr>
          <w:sz w:val="24"/>
          <w:szCs w:val="24"/>
          <w:rtl w:val="0"/>
        </w:rPr>
        <w:t xml:space="preserve">Woodwind Gallery, Machias, Maine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r15r7nttnzvb" w:id="32"/>
      <w:bookmarkEnd w:id="32"/>
      <w:r w:rsidDel="00000000" w:rsidR="00000000" w:rsidRPr="00000000">
        <w:rPr>
          <w:sz w:val="24"/>
          <w:szCs w:val="24"/>
          <w:rtl w:val="0"/>
        </w:rPr>
        <w:t xml:space="preserve">Turtle Gallery, Deer Isle, Maine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Show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ffg418czwjqp" w:id="33"/>
      <w:bookmarkEnd w:id="33"/>
      <w:r w:rsidDel="00000000" w:rsidR="00000000" w:rsidRPr="00000000">
        <w:rPr>
          <w:sz w:val="24"/>
          <w:szCs w:val="24"/>
          <w:rtl w:val="0"/>
        </w:rPr>
        <w:t xml:space="preserve">University of Maine Art Gallery, Machias, Maine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"Jaap Eduard Helder, Paintings 2005-2009"</w:t>
      </w:r>
    </w:p>
    <w:p w:rsidR="00000000" w:rsidDel="00000000" w:rsidP="00000000" w:rsidRDefault="00000000" w:rsidRPr="00000000" w14:paraId="00000055">
      <w:pPr>
        <w:spacing w:after="60" w:before="60" w:lineRule="auto"/>
        <w:ind w:left="60" w:right="60" w:firstLine="0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2006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6a3l6wx7cqko" w:id="34"/>
      <w:bookmarkEnd w:id="34"/>
      <w:r w:rsidDel="00000000" w:rsidR="00000000" w:rsidRPr="00000000">
        <w:rPr>
          <w:sz w:val="24"/>
          <w:szCs w:val="24"/>
          <w:rtl w:val="0"/>
        </w:rPr>
        <w:t xml:space="preserve">Leighton Gallery, Blue Hill, Maine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</w:rPr>
      </w:pPr>
      <w:r w:rsidDel="00000000" w:rsidR="00000000" w:rsidRPr="00000000">
        <w:rPr>
          <w:i w:val="1"/>
          <w:rtl w:val="0"/>
        </w:rPr>
        <w:t xml:space="preserve">Gallery Artist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2005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ne9g1punoxab" w:id="35"/>
      <w:bookmarkEnd w:id="35"/>
      <w:r w:rsidDel="00000000" w:rsidR="00000000" w:rsidRPr="00000000">
        <w:rPr>
          <w:sz w:val="24"/>
          <w:szCs w:val="24"/>
          <w:rtl w:val="0"/>
        </w:rPr>
        <w:t xml:space="preserve">Leighton Gallery, Blue Hill, Maine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Gallery Artist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3bqvechyqps1" w:id="36"/>
      <w:bookmarkEnd w:id="36"/>
      <w:r w:rsidDel="00000000" w:rsidR="00000000" w:rsidRPr="00000000">
        <w:rPr>
          <w:sz w:val="24"/>
          <w:szCs w:val="24"/>
          <w:rtl w:val="0"/>
        </w:rPr>
        <w:t xml:space="preserve">University of Maine Art Gallery, Machias, Maine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"Jaap Eduard Helder, Paintings &amp; Collages"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cxdut8qrax3a" w:id="37"/>
      <w:bookmarkEnd w:id="37"/>
      <w:r w:rsidDel="00000000" w:rsidR="00000000" w:rsidRPr="00000000">
        <w:rPr>
          <w:sz w:val="24"/>
          <w:szCs w:val="24"/>
          <w:rtl w:val="0"/>
        </w:rPr>
        <w:t xml:space="preserve">Allan Stone Gallery, New York, NY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Group Show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2004</w:t>
      </w:r>
    </w:p>
    <w:p w:rsidR="00000000" w:rsidDel="00000000" w:rsidP="00000000" w:rsidRDefault="00000000" w:rsidRPr="00000000" w14:paraId="0000006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c0g4iky5fdks" w:id="38"/>
      <w:bookmarkEnd w:id="38"/>
      <w:r w:rsidDel="00000000" w:rsidR="00000000" w:rsidRPr="00000000">
        <w:rPr>
          <w:sz w:val="24"/>
          <w:szCs w:val="24"/>
          <w:rtl w:val="0"/>
        </w:rPr>
        <w:t xml:space="preserve">Art in the Capitol, Augusta, Maine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Maine Arts Commission, Group Show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2003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8iy9hmn7wo6p" w:id="39"/>
      <w:bookmarkEnd w:id="39"/>
      <w:r w:rsidDel="00000000" w:rsidR="00000000" w:rsidRPr="00000000">
        <w:rPr>
          <w:sz w:val="24"/>
          <w:szCs w:val="24"/>
          <w:rtl w:val="0"/>
        </w:rPr>
        <w:t xml:space="preserve">Michelle Fitch Gallery, Jonesport, Maine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" w:before="60" w:lineRule="auto"/>
        <w:ind w:left="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2002</w:t>
      </w:r>
    </w:p>
    <w:p w:rsidR="00000000" w:rsidDel="00000000" w:rsidP="00000000" w:rsidRDefault="00000000" w:rsidRPr="00000000" w14:paraId="0000006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762wfylls26o" w:id="40"/>
      <w:bookmarkEnd w:id="40"/>
      <w:r w:rsidDel="00000000" w:rsidR="00000000" w:rsidRPr="00000000">
        <w:rPr>
          <w:sz w:val="24"/>
          <w:szCs w:val="24"/>
          <w:rtl w:val="0"/>
        </w:rPr>
        <w:t xml:space="preserve">Woodwind Gallery, Machias, Maine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jnwwmqoqoy9y" w:id="41"/>
      <w:bookmarkEnd w:id="41"/>
      <w:r w:rsidDel="00000000" w:rsidR="00000000" w:rsidRPr="00000000">
        <w:rPr>
          <w:sz w:val="24"/>
          <w:szCs w:val="24"/>
          <w:rtl w:val="0"/>
        </w:rPr>
        <w:t xml:space="preserve">Artist Cafe, Machias, Maine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1999</w:t>
      </w:r>
    </w:p>
    <w:p w:rsidR="00000000" w:rsidDel="00000000" w:rsidP="00000000" w:rsidRDefault="00000000" w:rsidRPr="00000000" w14:paraId="0000006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uarnxuioer4a" w:id="42"/>
      <w:bookmarkEnd w:id="42"/>
      <w:r w:rsidDel="00000000" w:rsidR="00000000" w:rsidRPr="00000000">
        <w:rPr>
          <w:sz w:val="24"/>
          <w:szCs w:val="24"/>
          <w:rtl w:val="0"/>
        </w:rPr>
        <w:t xml:space="preserve">Greenhut Galleries, Portland, Maine</w:t>
      </w:r>
    </w:p>
    <w:p w:rsidR="00000000" w:rsidDel="00000000" w:rsidP="00000000" w:rsidRDefault="00000000" w:rsidRPr="00000000" w14:paraId="0000006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8mbvjpoyjodq" w:id="43"/>
      <w:bookmarkEnd w:id="43"/>
      <w:r w:rsidDel="00000000" w:rsidR="00000000" w:rsidRPr="00000000">
        <w:rPr>
          <w:sz w:val="24"/>
          <w:szCs w:val="24"/>
          <w:rtl w:val="0"/>
        </w:rPr>
        <w:t xml:space="preserve">Cyber Cafe, Portland, Maine</w:t>
      </w:r>
    </w:p>
    <w:p w:rsidR="00000000" w:rsidDel="00000000" w:rsidP="00000000" w:rsidRDefault="00000000" w:rsidRPr="00000000" w14:paraId="0000007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fye7zdcs1zui" w:id="44"/>
      <w:bookmarkEnd w:id="44"/>
      <w:r w:rsidDel="00000000" w:rsidR="00000000" w:rsidRPr="00000000">
        <w:rPr>
          <w:sz w:val="24"/>
          <w:szCs w:val="24"/>
          <w:rtl w:val="0"/>
        </w:rPr>
        <w:t xml:space="preserve">UNUM Gallery, Portland, Maine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1998</w:t>
      </w:r>
    </w:p>
    <w:p w:rsidR="00000000" w:rsidDel="00000000" w:rsidP="00000000" w:rsidRDefault="00000000" w:rsidRPr="00000000" w14:paraId="0000007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k2r8vchb5fvb" w:id="45"/>
      <w:bookmarkEnd w:id="45"/>
      <w:r w:rsidDel="00000000" w:rsidR="00000000" w:rsidRPr="00000000">
        <w:rPr>
          <w:sz w:val="24"/>
          <w:szCs w:val="24"/>
          <w:rtl w:val="0"/>
        </w:rPr>
        <w:t xml:space="preserve">Davidson &amp; Daughters Contemporary Art, Portland, Maine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1997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dclrizxrqw1z" w:id="46"/>
      <w:bookmarkEnd w:id="46"/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University of Southern Maine, Portland, Maine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0" w:right="60" w:firstLine="0"/>
        <w:rPr>
          <w:b w:val="1"/>
          <w:sz w:val="24"/>
          <w:szCs w:val="24"/>
        </w:rPr>
      </w:pPr>
      <w:bookmarkStart w:colFirst="0" w:colLast="0" w:name="_y96j3z8ekycy" w:id="47"/>
      <w:bookmarkEnd w:id="47"/>
      <w:r w:rsidDel="00000000" w:rsidR="00000000" w:rsidRPr="00000000">
        <w:rPr>
          <w:b w:val="1"/>
          <w:sz w:val="24"/>
          <w:szCs w:val="24"/>
          <w:rtl w:val="0"/>
        </w:rPr>
        <w:t xml:space="preserve">1996</w:t>
      </w:r>
    </w:p>
    <w:p w:rsidR="00000000" w:rsidDel="00000000" w:rsidP="00000000" w:rsidRDefault="00000000" w:rsidRPr="00000000" w14:paraId="0000007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woyxkfdciq8h" w:id="48"/>
      <w:bookmarkEnd w:id="48"/>
      <w:r w:rsidDel="00000000" w:rsidR="00000000" w:rsidRPr="00000000">
        <w:rPr>
          <w:sz w:val="24"/>
          <w:szCs w:val="24"/>
          <w:rtl w:val="0"/>
        </w:rPr>
        <w:t xml:space="preserve">Fox Island Gallery, North Haven, Maine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"Angela Adams, Jaap Helder, and Toni Wolf"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1994</w:t>
      </w:r>
    </w:p>
    <w:p w:rsidR="00000000" w:rsidDel="00000000" w:rsidP="00000000" w:rsidRDefault="00000000" w:rsidRPr="00000000" w14:paraId="0000007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vwattl7eo1i2" w:id="49"/>
      <w:bookmarkEnd w:id="49"/>
      <w:r w:rsidDel="00000000" w:rsidR="00000000" w:rsidRPr="00000000">
        <w:rPr>
          <w:sz w:val="24"/>
          <w:szCs w:val="24"/>
          <w:rtl w:val="0"/>
        </w:rPr>
        <w:t xml:space="preserve">Icon Contemporary Art, Brunswick, Maine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"Self Portraits"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1993</w:t>
      </w:r>
    </w:p>
    <w:p w:rsidR="00000000" w:rsidDel="00000000" w:rsidP="00000000" w:rsidRDefault="00000000" w:rsidRPr="00000000" w14:paraId="0000008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n27lnlkbbdbe" w:id="50"/>
      <w:bookmarkEnd w:id="50"/>
      <w:r w:rsidDel="00000000" w:rsidR="00000000" w:rsidRPr="00000000">
        <w:rPr>
          <w:sz w:val="24"/>
          <w:szCs w:val="24"/>
          <w:rtl w:val="0"/>
        </w:rPr>
        <w:t xml:space="preserve">Maine College of Art, Portland, Maine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"The Painter's Theatre"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60" w:before="60" w:lineRule="auto"/>
        <w:ind w:left="60" w:right="6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1988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20" w:before="60" w:line="240" w:lineRule="auto"/>
        <w:ind w:left="60" w:right="60" w:firstLine="0"/>
        <w:rPr>
          <w:sz w:val="24"/>
          <w:szCs w:val="24"/>
        </w:rPr>
      </w:pPr>
      <w:bookmarkStart w:colFirst="0" w:colLast="0" w:name="_hp2vdog4dbxx" w:id="51"/>
      <w:bookmarkEnd w:id="51"/>
      <w:r w:rsidDel="00000000" w:rsidR="00000000" w:rsidRPr="00000000">
        <w:rPr>
          <w:sz w:val="24"/>
          <w:szCs w:val="24"/>
          <w:rtl w:val="0"/>
        </w:rPr>
        <w:t xml:space="preserve">West End Gallery, Portland, Maine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60" w:line="240" w:lineRule="auto"/>
        <w:ind w:left="60" w:right="60" w:firstLine="6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"Four Painters"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heturtlegallery.com/" TargetMode="External"/><Relationship Id="rId42" Type="http://schemas.openxmlformats.org/officeDocument/2006/relationships/hyperlink" Target="http://greenhutgalleries.me/" TargetMode="External"/><Relationship Id="rId41" Type="http://schemas.openxmlformats.org/officeDocument/2006/relationships/hyperlink" Target="https://www.theturtlegallery.com/" TargetMode="External"/><Relationship Id="rId44" Type="http://schemas.openxmlformats.org/officeDocument/2006/relationships/hyperlink" Target="http://www.mainefarmlandtrustgallery.org/" TargetMode="External"/><Relationship Id="rId43" Type="http://schemas.openxmlformats.org/officeDocument/2006/relationships/hyperlink" Target="http://greenhutgalleries.me/" TargetMode="External"/><Relationship Id="rId46" Type="http://schemas.openxmlformats.org/officeDocument/2006/relationships/hyperlink" Target="http://www.theturtlegallery.com/" TargetMode="External"/><Relationship Id="rId45" Type="http://schemas.openxmlformats.org/officeDocument/2006/relationships/hyperlink" Target="http://www.mainefarmlandtrustgallery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orgemarshallstoregallery.com/" TargetMode="External"/><Relationship Id="rId48" Type="http://schemas.openxmlformats.org/officeDocument/2006/relationships/hyperlink" Target="http://greenhutgalleries.me/" TargetMode="External"/><Relationship Id="rId47" Type="http://schemas.openxmlformats.org/officeDocument/2006/relationships/hyperlink" Target="http://www.theturtlegallery.com/" TargetMode="External"/><Relationship Id="rId49" Type="http://schemas.openxmlformats.org/officeDocument/2006/relationships/hyperlink" Target="http://greenhutgalleries.m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udio53fineart.com/" TargetMode="External"/><Relationship Id="rId7" Type="http://schemas.openxmlformats.org/officeDocument/2006/relationships/hyperlink" Target="https://www.studio53fineart.com/" TargetMode="External"/><Relationship Id="rId8" Type="http://schemas.openxmlformats.org/officeDocument/2006/relationships/hyperlink" Target="https://georgemarshallstoregallery.com/" TargetMode="External"/><Relationship Id="rId31" Type="http://schemas.openxmlformats.org/officeDocument/2006/relationships/hyperlink" Target="https://www.theturtlegallery.com/" TargetMode="External"/><Relationship Id="rId30" Type="http://schemas.openxmlformats.org/officeDocument/2006/relationships/hyperlink" Target="https://www.theturtlegallery.com/" TargetMode="External"/><Relationship Id="rId33" Type="http://schemas.openxmlformats.org/officeDocument/2006/relationships/hyperlink" Target="http://www.carverhillgallery.com/" TargetMode="External"/><Relationship Id="rId32" Type="http://schemas.openxmlformats.org/officeDocument/2006/relationships/hyperlink" Target="http://www.carverhillgallery.com/" TargetMode="External"/><Relationship Id="rId35" Type="http://schemas.openxmlformats.org/officeDocument/2006/relationships/hyperlink" Target="http://tarratinegallery.com/" TargetMode="External"/><Relationship Id="rId34" Type="http://schemas.openxmlformats.org/officeDocument/2006/relationships/hyperlink" Target="http://tarratinegallery.com/" TargetMode="External"/><Relationship Id="rId37" Type="http://schemas.openxmlformats.org/officeDocument/2006/relationships/hyperlink" Target="http://cmcanow.org/" TargetMode="External"/><Relationship Id="rId36" Type="http://schemas.openxmlformats.org/officeDocument/2006/relationships/hyperlink" Target="http://cmcanow.org/" TargetMode="External"/><Relationship Id="rId39" Type="http://schemas.openxmlformats.org/officeDocument/2006/relationships/hyperlink" Target="http://www.aarhusgallery.com/" TargetMode="External"/><Relationship Id="rId38" Type="http://schemas.openxmlformats.org/officeDocument/2006/relationships/hyperlink" Target="http://www.aarhusgallery.com/" TargetMode="External"/><Relationship Id="rId20" Type="http://schemas.openxmlformats.org/officeDocument/2006/relationships/hyperlink" Target="https://www.theturtlegallery.com/" TargetMode="External"/><Relationship Id="rId22" Type="http://schemas.openxmlformats.org/officeDocument/2006/relationships/hyperlink" Target="http://greenhutgalleries.me/" TargetMode="External"/><Relationship Id="rId21" Type="http://schemas.openxmlformats.org/officeDocument/2006/relationships/hyperlink" Target="https://www.theturtlegallery.com/" TargetMode="External"/><Relationship Id="rId24" Type="http://schemas.openxmlformats.org/officeDocument/2006/relationships/hyperlink" Target="https://www.theturtlegallery.com/" TargetMode="External"/><Relationship Id="rId23" Type="http://schemas.openxmlformats.org/officeDocument/2006/relationships/hyperlink" Target="http://greenhutgalleries.me/" TargetMode="External"/><Relationship Id="rId26" Type="http://schemas.openxmlformats.org/officeDocument/2006/relationships/hyperlink" Target="http://www.thebelfastframer.com/" TargetMode="External"/><Relationship Id="rId25" Type="http://schemas.openxmlformats.org/officeDocument/2006/relationships/hyperlink" Target="https://www.theturtlegallery.com/" TargetMode="External"/><Relationship Id="rId28" Type="http://schemas.openxmlformats.org/officeDocument/2006/relationships/hyperlink" Target="http://www.carverhillgallery.com/" TargetMode="External"/><Relationship Id="rId27" Type="http://schemas.openxmlformats.org/officeDocument/2006/relationships/hyperlink" Target="http://www.thebelfastframer.com/" TargetMode="External"/><Relationship Id="rId29" Type="http://schemas.openxmlformats.org/officeDocument/2006/relationships/hyperlink" Target="http://www.carverhillgallery.com/" TargetMode="External"/><Relationship Id="rId51" Type="http://schemas.openxmlformats.org/officeDocument/2006/relationships/hyperlink" Target="http://www.wrightartgallery.com/" TargetMode="External"/><Relationship Id="rId50" Type="http://schemas.openxmlformats.org/officeDocument/2006/relationships/hyperlink" Target="http://www.wrightartgallery.com/" TargetMode="External"/><Relationship Id="rId53" Type="http://schemas.openxmlformats.org/officeDocument/2006/relationships/hyperlink" Target="http://www.greenhutgalleries.com/" TargetMode="External"/><Relationship Id="rId52" Type="http://schemas.openxmlformats.org/officeDocument/2006/relationships/hyperlink" Target="http://www.greenhutgalleries.com/" TargetMode="External"/><Relationship Id="rId11" Type="http://schemas.openxmlformats.org/officeDocument/2006/relationships/hyperlink" Target="https://georgemarshallstoregallery.com/" TargetMode="External"/><Relationship Id="rId55" Type="http://schemas.openxmlformats.org/officeDocument/2006/relationships/hyperlink" Target="http://www.shawjewelry.com/" TargetMode="External"/><Relationship Id="rId10" Type="http://schemas.openxmlformats.org/officeDocument/2006/relationships/hyperlink" Target="https://georgemarshallstoregallery.com/" TargetMode="External"/><Relationship Id="rId54" Type="http://schemas.openxmlformats.org/officeDocument/2006/relationships/hyperlink" Target="http://www.shawjewelry.com/" TargetMode="External"/><Relationship Id="rId13" Type="http://schemas.openxmlformats.org/officeDocument/2006/relationships/hyperlink" Target="https://theturtlegallery.com/" TargetMode="External"/><Relationship Id="rId12" Type="http://schemas.openxmlformats.org/officeDocument/2006/relationships/hyperlink" Target="https://theturtlegallery.com/" TargetMode="External"/><Relationship Id="rId15" Type="http://schemas.openxmlformats.org/officeDocument/2006/relationships/hyperlink" Target="https://www.studio53fineart.com/" TargetMode="External"/><Relationship Id="rId14" Type="http://schemas.openxmlformats.org/officeDocument/2006/relationships/hyperlink" Target="https://www.studio53fineart.com/" TargetMode="External"/><Relationship Id="rId17" Type="http://schemas.openxmlformats.org/officeDocument/2006/relationships/hyperlink" Target="https://www.theturtlegallery.com/" TargetMode="External"/><Relationship Id="rId16" Type="http://schemas.openxmlformats.org/officeDocument/2006/relationships/hyperlink" Target="https://www.theturtlegallery.com/" TargetMode="External"/><Relationship Id="rId19" Type="http://schemas.openxmlformats.org/officeDocument/2006/relationships/hyperlink" Target="http://www.georgemarshallstoregallery.com/wp-content/uploads/2018/04/2018-Rack-Card-FINAL-.pdf" TargetMode="External"/><Relationship Id="rId18" Type="http://schemas.openxmlformats.org/officeDocument/2006/relationships/hyperlink" Target="http://www.georgemarshallstoregallery.com/wp-content/uploads/2018/04/2018-Rack-Card-FINAL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